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83f78bf3b44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FINANS AS</w:t>
      </w:r>
    </w:p>
    <w:sectPr>
      <w:headerReference xmlns:r="http://schemas.openxmlformats.org/officeDocument/2006/relationships" w:type="default" r:id="R02dbe559240247ae"/>
      <w:footerReference xmlns:r="http://schemas.openxmlformats.org/officeDocument/2006/relationships" w:type="default" r:id="Rdf0204f9820b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FINANS AS   ·   Org.nr 989 230 840   ·   Grønland 70C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be559240247ae" /><Relationship Type="http://schemas.openxmlformats.org/officeDocument/2006/relationships/footer" Target="/word/footer1.xml" Id="Rdf0204f9820b4ffe" /></Relationships>
</file>