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cfaece4c6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HAUGEN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FINANS AS</w:t>
      </w:r>
    </w:p>
    <w:sectPr>
      <w:headerReference xmlns:r="http://schemas.openxmlformats.org/officeDocument/2006/relationships" w:type="default" r:id="R700938b506164a09"/>
      <w:footerReference xmlns:r="http://schemas.openxmlformats.org/officeDocument/2006/relationships" w:type="default" r:id="R41f41fe7f91c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FINANS AS   ·   Org.nr 989 230 840   ·   Grønland 70C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938b506164a09" /><Relationship Type="http://schemas.openxmlformats.org/officeDocument/2006/relationships/footer" Target="/word/footer1.xml" Id="R41f41fe7f91c4bc2" /></Relationships>
</file>