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5ec33f90384d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b27017502a4fe8"/>
      <w:footerReference xmlns:r="http://schemas.openxmlformats.org/officeDocument/2006/relationships" w:type="default" r:id="R0af7984ef7af41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 AS   ·   Org.nr 989 226 479   ·   c/o Krogsrud, Tidemands gate 42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b27017502a4fe8" /><Relationship Type="http://schemas.openxmlformats.org/officeDocument/2006/relationships/footer" Target="/word/footer1.xml" Id="R0af7984ef7af41b7" /></Relationships>
</file>