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24e79d206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ØSTHUS HOLDING AS.</w:t>
      </w:r>
    </w:p>
    <w:sectPr>
      <w:headerReference xmlns:r="http://schemas.openxmlformats.org/officeDocument/2006/relationships" w:type="default" r:id="R3ac9682c17da437c"/>
      <w:footerReference xmlns:r="http://schemas.openxmlformats.org/officeDocument/2006/relationships" w:type="default" r:id="R0eeed924f8b5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9682c17da437c" /><Relationship Type="http://schemas.openxmlformats.org/officeDocument/2006/relationships/footer" Target="/word/footer1.xml" Id="R0eeed924f8b54285" /></Relationships>
</file>