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6c970b31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9f671e17c4fd3"/>
      <w:footerReference xmlns:r="http://schemas.openxmlformats.org/officeDocument/2006/relationships" w:type="default" r:id="Ra6c844f780ba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9f671e17c4fd3" /><Relationship Type="http://schemas.openxmlformats.org/officeDocument/2006/relationships/footer" Target="/word/footer1.xml" Id="Ra6c844f780ba4661" /></Relationships>
</file>