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d31c3d973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7fb65f8094e65"/>
      <w:footerReference xmlns:r="http://schemas.openxmlformats.org/officeDocument/2006/relationships" w:type="default" r:id="R7e92317b5b25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BAKKEFJELL INVEST AS   ·   Org.nr 989 202 200   ·   Nordstrandveien 65A   ·   8012 BODØ   ·   Tlf. 75 55 17 91   ·   are@bodoe-revisjon.no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7fb65f8094e65" /><Relationship Type="http://schemas.openxmlformats.org/officeDocument/2006/relationships/footer" Target="/word/footer1.xml" Id="R7e92317b5b25459b" /></Relationships>
</file>