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ee603347d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SÆTHRE AS.</w:t>
      </w:r>
    </w:p>
    <w:sectPr>
      <w:headerReference xmlns:r="http://schemas.openxmlformats.org/officeDocument/2006/relationships" w:type="default" r:id="R79a3f7cb53bd4b49"/>
      <w:footerReference xmlns:r="http://schemas.openxmlformats.org/officeDocument/2006/relationships" w:type="default" r:id="R35f6cb314c50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3f7cb53bd4b49" /><Relationship Type="http://schemas.openxmlformats.org/officeDocument/2006/relationships/footer" Target="/word/footer1.xml" Id="R35f6cb314c504437" /></Relationships>
</file>