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550f685e7b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JEAN B LINAAE AS</w:t>
      </w:r>
    </w:p>
    <w:sectPr>
      <w:headerReference xmlns:r="http://schemas.openxmlformats.org/officeDocument/2006/relationships" w:type="default" r:id="Rf99bf692c5c14238"/>
      <w:footerReference xmlns:r="http://schemas.openxmlformats.org/officeDocument/2006/relationships" w:type="default" r:id="R94a161d996a1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JEAN B LINAAE AS   ·   Org.nr 989 199 285   ·   Thorsholmen 18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JEAN B LINAAE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bf692c5c14238" /><Relationship Type="http://schemas.openxmlformats.org/officeDocument/2006/relationships/footer" Target="/word/footer1.xml" Id="R94a161d996a1413f" /></Relationships>
</file>