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b708bfe28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DIVINO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DIVINO HOLDING AS</w:t>
      </w:r>
    </w:p>
    <w:sectPr>
      <w:headerReference xmlns:r="http://schemas.openxmlformats.org/officeDocument/2006/relationships" w:type="default" r:id="R61e885cf414b4333"/>
      <w:footerReference xmlns:r="http://schemas.openxmlformats.org/officeDocument/2006/relationships" w:type="default" r:id="R9009cb108eaf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DIVINO HOLDING AS   ·   Org.nr 989 175 408   ·   Fagerhaugvegen 5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885cf414b4333" /><Relationship Type="http://schemas.openxmlformats.org/officeDocument/2006/relationships/footer" Target="/word/footer1.xml" Id="R9009cb108eaf4ae3" /></Relationships>
</file>