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2c0391fca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 + TO AS.</w:t>
      </w:r>
    </w:p>
    <w:sectPr>
      <w:headerReference xmlns:r="http://schemas.openxmlformats.org/officeDocument/2006/relationships" w:type="default" r:id="R6569758f2fc24ce7"/>
      <w:footerReference xmlns:r="http://schemas.openxmlformats.org/officeDocument/2006/relationships" w:type="default" r:id="R6a8f37160c62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758f2fc24ce7" /><Relationship Type="http://schemas.openxmlformats.org/officeDocument/2006/relationships/footer" Target="/word/footer1.xml" Id="R6a8f37160c624f2b" /></Relationships>
</file>