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a6458c70f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MONKIS AS.</w:t>
      </w:r>
    </w:p>
    <w:sectPr>
      <w:headerReference xmlns:r="http://schemas.openxmlformats.org/officeDocument/2006/relationships" w:type="default" r:id="Rd8a568a2085b48a9"/>
      <w:footerReference xmlns:r="http://schemas.openxmlformats.org/officeDocument/2006/relationships" w:type="default" r:id="R4c3fb0cf7a1e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568a2085b48a9" /><Relationship Type="http://schemas.openxmlformats.org/officeDocument/2006/relationships/footer" Target="/word/footer1.xml" Id="R4c3fb0cf7a1e429d" /></Relationships>
</file>