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ca5147dbc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MAGI AS, org.nr 989 146 181,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8bb84ff6929a4278"/>
      <w:footerReference xmlns:r="http://schemas.openxmlformats.org/officeDocument/2006/relationships" w:type="default" r:id="Rd0324c3ebe6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4ff6929a4278" /><Relationship Type="http://schemas.openxmlformats.org/officeDocument/2006/relationships/footer" Target="/word/footer1.xml" Id="Rd0324c3ebe674d0c" /></Relationships>
</file>