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62b6b7a7843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TØNNES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TØNNES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630a8403f4ab3"/>
      <w:footerReference xmlns:r="http://schemas.openxmlformats.org/officeDocument/2006/relationships" w:type="default" r:id="R7405b110166e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TØNNES AS   ·   Org.nr 989 142 909   ·   Marviksveien 99   ·   4632 KRISTIANSAND S   ·   tonnes@b-t.as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TØNNES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630a8403f4ab3" /><Relationship Type="http://schemas.openxmlformats.org/officeDocument/2006/relationships/footer" Target="/word/footer1.xml" Id="R7405b110166e4d9f" /></Relationships>
</file>