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02e7d804b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GRANSTUEN AS</w:t>
      </w:r>
    </w:p>
    <w:sectPr>
      <w:headerReference xmlns:r="http://schemas.openxmlformats.org/officeDocument/2006/relationships" w:type="default" r:id="R1b3922c607b64205"/>
      <w:footerReference xmlns:r="http://schemas.openxmlformats.org/officeDocument/2006/relationships" w:type="default" r:id="Re4aca2ed6ab4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922c607b64205" /><Relationship Type="http://schemas.openxmlformats.org/officeDocument/2006/relationships/footer" Target="/word/footer1.xml" Id="Re4aca2ed6ab44f08" /></Relationships>
</file>