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bae13e7104d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GRANSTUEN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GRANSTUEN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f56281cb8f45a4"/>
      <w:footerReference xmlns:r="http://schemas.openxmlformats.org/officeDocument/2006/relationships" w:type="default" r:id="Rebd50f257acf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GRANSTUEN AS   ·   Org.nr 989 136 224   ·   Toveien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GRANSTUEN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56281cb8f45a4" /><Relationship Type="http://schemas.openxmlformats.org/officeDocument/2006/relationships/footer" Target="/word/footer1.xml" Id="Rebd50f257acf4118" /></Relationships>
</file>