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c693b06d6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NOTE AS.</w:t>
      </w:r>
    </w:p>
    <w:sectPr>
      <w:headerReference xmlns:r="http://schemas.openxmlformats.org/officeDocument/2006/relationships" w:type="default" r:id="R60711b254334469c"/>
      <w:footerReference xmlns:r="http://schemas.openxmlformats.org/officeDocument/2006/relationships" w:type="default" r:id="R513922ea9d0e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11b254334469c" /><Relationship Type="http://schemas.openxmlformats.org/officeDocument/2006/relationships/footer" Target="/word/footer1.xml" Id="R513922ea9d0e4b29" /></Relationships>
</file>