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51148211f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ENVISION HOLDING AS</w:t>
      </w:r>
    </w:p>
    <w:sectPr>
      <w:headerReference xmlns:r="http://schemas.openxmlformats.org/officeDocument/2006/relationships" w:type="default" r:id="Rcc9362ab8a954e63"/>
      <w:footerReference xmlns:r="http://schemas.openxmlformats.org/officeDocument/2006/relationships" w:type="default" r:id="R6fec4542ac14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362ab8a954e63" /><Relationship Type="http://schemas.openxmlformats.org/officeDocument/2006/relationships/footer" Target="/word/footer1.xml" Id="R6fec4542ac144865" /></Relationships>
</file>