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271969334143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BRIF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BRIF AS</w:t>
      </w:r>
    </w:p>
    <w:sectPr>
      <w:headerReference xmlns:r="http://schemas.openxmlformats.org/officeDocument/2006/relationships" w:type="default" r:id="Raad50905185647d6"/>
      <w:footerReference xmlns:r="http://schemas.openxmlformats.org/officeDocument/2006/relationships" w:type="default" r:id="R772ffbad1aff48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BRIF AS   ·   Org.nr 989 092 103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d50905185647d6" /><Relationship Type="http://schemas.openxmlformats.org/officeDocument/2006/relationships/footer" Target="/word/footer1.xml" Id="R772ffbad1aff482c" /></Relationships>
</file>