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c81cf0033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GASTROMIA CONSULTING &amp;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47effcd7f52d4ab0"/>
      <w:footerReference xmlns:r="http://schemas.openxmlformats.org/officeDocument/2006/relationships" w:type="default" r:id="Rd4efd46332dc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ffcd7f52d4ab0" /><Relationship Type="http://schemas.openxmlformats.org/officeDocument/2006/relationships/footer" Target="/word/footer1.xml" Id="Rd4efd46332dc49e7" /></Relationships>
</file>