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fe877e3bf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SAMDRIFT DA</w:t>
      </w:r>
    </w:p>
    <w:sectPr>
      <w:headerReference xmlns:r="http://schemas.openxmlformats.org/officeDocument/2006/relationships" w:type="default" r:id="Ra4e3324ffdfb4096"/>
      <w:footerReference xmlns:r="http://schemas.openxmlformats.org/officeDocument/2006/relationships" w:type="default" r:id="Re2a0ced9cbbc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SAMDRIFT DA   ·   Org.nr 989 079 662   ·   Galåen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3324ffdfb4096" /><Relationship Type="http://schemas.openxmlformats.org/officeDocument/2006/relationships/footer" Target="/word/footer1.xml" Id="Re2a0ced9cbbc4288" /></Relationships>
</file>