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dc8e9cc4b54a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LIMATHO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LIMATHO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9a1ebfe2814d93"/>
      <w:footerReference xmlns:r="http://schemas.openxmlformats.org/officeDocument/2006/relationships" w:type="default" r:id="R5eac7025b5fa4f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LIMATHO INVEST AS   ·   Org.nr 989 078 429   ·   c/o Skjærmoen, Elvetangen 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a1ebfe2814d93" /><Relationship Type="http://schemas.openxmlformats.org/officeDocument/2006/relationships/footer" Target="/word/footer1.xml" Id="R5eac7025b5fa4f0f" /></Relationships>
</file>