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47459c36f48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FANT INVEST AS.</w:t>
      </w:r>
    </w:p>
    <w:sectPr>
      <w:headerReference xmlns:r="http://schemas.openxmlformats.org/officeDocument/2006/relationships" w:type="default" r:id="Rf5907abcbe84496e"/>
      <w:footerReference xmlns:r="http://schemas.openxmlformats.org/officeDocument/2006/relationships" w:type="default" r:id="Rb830a808b3d449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 INVEST AS   ·   Org.nr 989 077 406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07abcbe84496e" /><Relationship Type="http://schemas.openxmlformats.org/officeDocument/2006/relationships/footer" Target="/word/footer1.xml" Id="Rb830a808b3d4495b" /></Relationships>
</file>