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1e60ee24f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ALBRETSEN HOLDING AS</w:t>
      </w:r>
    </w:p>
    <w:sectPr>
      <w:headerReference xmlns:r="http://schemas.openxmlformats.org/officeDocument/2006/relationships" w:type="default" r:id="R1587c021b2714aa9"/>
      <w:footerReference xmlns:r="http://schemas.openxmlformats.org/officeDocument/2006/relationships" w:type="default" r:id="Rc74d47f61eb5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7c021b2714aa9" /><Relationship Type="http://schemas.openxmlformats.org/officeDocument/2006/relationships/footer" Target="/word/footer1.xml" Id="Rc74d47f61eb543be" /></Relationships>
</file>