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ea6dcfc1a41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ISCAP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ISCAP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8d45cd49cd4156"/>
      <w:footerReference xmlns:r="http://schemas.openxmlformats.org/officeDocument/2006/relationships" w:type="default" r:id="Raa5f8bb966eb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ISCAP AS   ·   Org.nr 989 061 666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d45cd49cd4156" /><Relationship Type="http://schemas.openxmlformats.org/officeDocument/2006/relationships/footer" Target="/word/footer1.xml" Id="Raa5f8bb966eb4727" /></Relationships>
</file>