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4cef34b7f4c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KRISTIAL AS</w:t>
      </w:r>
    </w:p>
    <w:sectPr>
      <w:headerReference xmlns:r="http://schemas.openxmlformats.org/officeDocument/2006/relationships" w:type="default" r:id="Rfb905ab75392484d"/>
      <w:footerReference xmlns:r="http://schemas.openxmlformats.org/officeDocument/2006/relationships" w:type="default" r:id="R17345253d5d8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05ab75392484d" /><Relationship Type="http://schemas.openxmlformats.org/officeDocument/2006/relationships/footer" Target="/word/footer1.xml" Id="R17345253d5d8400c" /></Relationships>
</file>