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9e2be866e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HVAM INVEST AS</w:t>
      </w:r>
    </w:p>
    <w:sectPr>
      <w:headerReference xmlns:r="http://schemas.openxmlformats.org/officeDocument/2006/relationships" w:type="default" r:id="R40bee56e444e4dc2"/>
      <w:footerReference xmlns:r="http://schemas.openxmlformats.org/officeDocument/2006/relationships" w:type="default" r:id="R7c58b0c69e8d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HVAM INVEST AS   ·   Org.nr 989 050 222   ·   Adolph Tidemands gate 51   ·   2000 LILLESTRØM   ·   post@hvaminvest.no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ee56e444e4dc2" /><Relationship Type="http://schemas.openxmlformats.org/officeDocument/2006/relationships/footer" Target="/word/footer1.xml" Id="R7c58b0c69e8d4ed3" /></Relationships>
</file>