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b62830fd3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HVAM INVEST AS</w:t>
      </w:r>
    </w:p>
    <w:sectPr>
      <w:headerReference xmlns:r="http://schemas.openxmlformats.org/officeDocument/2006/relationships" w:type="default" r:id="R43898d93773246ce"/>
      <w:footerReference xmlns:r="http://schemas.openxmlformats.org/officeDocument/2006/relationships" w:type="default" r:id="R903b668b555c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HVAM INVEST AS   ·   Org.nr 989 050 222   ·   Adolph Tidemands gate 51   ·   2000 LILLESTRØM   ·   post@hvaminvest.no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98d93773246ce" /><Relationship Type="http://schemas.openxmlformats.org/officeDocument/2006/relationships/footer" Target="/word/footer1.xml" Id="R903b668b555c4195" /></Relationships>
</file>