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6ef3bd8e649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FRAMAR AS</w:t>
      </w:r>
    </w:p>
    <w:sectPr>
      <w:headerReference xmlns:r="http://schemas.openxmlformats.org/officeDocument/2006/relationships" w:type="default" r:id="Rf0905bdc66c243bd"/>
      <w:footerReference xmlns:r="http://schemas.openxmlformats.org/officeDocument/2006/relationships" w:type="default" r:id="Rdce1c9f80a1d40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FRAMAR AS   ·   Org.nr 989 047 159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05bdc66c243bd" /><Relationship Type="http://schemas.openxmlformats.org/officeDocument/2006/relationships/footer" Target="/word/footer1.xml" Id="Rdce1c9f80a1d401b" /></Relationships>
</file>