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40ea7286e42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FRAMAR AS</w:t>
      </w:r>
    </w:p>
    <w:sectPr>
      <w:headerReference xmlns:r="http://schemas.openxmlformats.org/officeDocument/2006/relationships" w:type="default" r:id="Rcf92e595917646e5"/>
      <w:footerReference xmlns:r="http://schemas.openxmlformats.org/officeDocument/2006/relationships" w:type="default" r:id="Rb3b926956788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FRAMAR AS   ·   Org.nr 989 047 159   ·   C/O Profond AS, Slottsgaten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2e595917646e5" /><Relationship Type="http://schemas.openxmlformats.org/officeDocument/2006/relationships/footer" Target="/word/footer1.xml" Id="Rb3b9269567884980" /></Relationships>
</file>