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549fda18a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HANSNES INVEST AS</w:t>
      </w:r>
    </w:p>
    <w:sectPr>
      <w:headerReference xmlns:r="http://schemas.openxmlformats.org/officeDocument/2006/relationships" w:type="default" r:id="R85aa05edda394879"/>
      <w:footerReference xmlns:r="http://schemas.openxmlformats.org/officeDocument/2006/relationships" w:type="default" r:id="R042d3059fbe6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HANSNES INVEST AS   ·   Org.nr 989 032 690   ·   Kystveien 40   ·   4841 ARENDAL   ·   ausland.bratlid@aub.no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a05edda394879" /><Relationship Type="http://schemas.openxmlformats.org/officeDocument/2006/relationships/footer" Target="/word/footer1.xml" Id="R042d3059fbe641f4" /></Relationships>
</file>