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6edfe9680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TRONRUD AS</w:t>
      </w:r>
    </w:p>
    <w:sectPr>
      <w:headerReference xmlns:r="http://schemas.openxmlformats.org/officeDocument/2006/relationships" w:type="default" r:id="Rc6a973d29f6d4c43"/>
      <w:footerReference xmlns:r="http://schemas.openxmlformats.org/officeDocument/2006/relationships" w:type="default" r:id="R29e147831563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973d29f6d4c43" /><Relationship Type="http://schemas.openxmlformats.org/officeDocument/2006/relationships/footer" Target="/word/footer1.xml" Id="R29e1478315634561" /></Relationships>
</file>