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a2662db2f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TOSTERUD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ed068a9673b44226"/>
      <w:footerReference xmlns:r="http://schemas.openxmlformats.org/officeDocument/2006/relationships" w:type="default" r:id="Rc4bbdc68983940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8a9673b44226" /><Relationship Type="http://schemas.openxmlformats.org/officeDocument/2006/relationships/footer" Target="/word/footer1.xml" Id="Rc4bbdc68983940e7" /></Relationships>
</file>