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95a7478db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REKNESKAP AS</w:t>
      </w:r>
    </w:p>
    <w:sectPr>
      <w:headerReference xmlns:r="http://schemas.openxmlformats.org/officeDocument/2006/relationships" w:type="default" r:id="Rdc6635bd147f4856"/>
      <w:footerReference xmlns:r="http://schemas.openxmlformats.org/officeDocument/2006/relationships" w:type="default" r:id="Rc5ca2f8b7a0c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635bd147f4856" /><Relationship Type="http://schemas.openxmlformats.org/officeDocument/2006/relationships/footer" Target="/word/footer1.xml" Id="Rc5ca2f8b7a0c4264" /></Relationships>
</file>