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ec3cc0273e74e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INVEX GROUP AS, org.nr 988 965 138,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INVEX GROUP AS</w:t>
      </w:r>
    </w:p>
    <w:sectPr>
      <w:headerReference xmlns:r="http://schemas.openxmlformats.org/officeDocument/2006/relationships" w:type="default" r:id="R9087ed04347d4d68"/>
      <w:footerReference xmlns:r="http://schemas.openxmlformats.org/officeDocument/2006/relationships" w:type="default" r:id="Rbc7da4897e0346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INVEX GROUP AS   ·   Org.nr 988 965 138   ·   Eilert Sundts gate 14B   ·   0259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INVEX GROUP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87ed04347d4d68" /><Relationship Type="http://schemas.openxmlformats.org/officeDocument/2006/relationships/footer" Target="/word/footer1.xml" Id="Rbc7da4897e034658" /></Relationships>
</file>