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24596262834f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SEKLA AS</w:t>
      </w:r>
    </w:p>
    <w:sectPr>
      <w:headerReference xmlns:r="http://schemas.openxmlformats.org/officeDocument/2006/relationships" w:type="default" r:id="R35fc0ba431fc462e"/>
      <w:footerReference xmlns:r="http://schemas.openxmlformats.org/officeDocument/2006/relationships" w:type="default" r:id="R1069dea294224f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SEKLA AS   ·   Org.nr 988 939 978   ·   Skaustranda 71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SEKLA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fc0ba431fc462e" /><Relationship Type="http://schemas.openxmlformats.org/officeDocument/2006/relationships/footer" Target="/word/footer1.xml" Id="R1069dea294224fa5" /></Relationships>
</file>