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ac7bf1e55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3f17ff8a7479f"/>
      <w:footerReference xmlns:r="http://schemas.openxmlformats.org/officeDocument/2006/relationships" w:type="default" r:id="R596a0daab64f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 HOLDING AS   ·   Org.nr 988 925 799   ·   Huldrestien 38   ·   6511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3f17ff8a7479f" /><Relationship Type="http://schemas.openxmlformats.org/officeDocument/2006/relationships/footer" Target="/word/footer1.xml" Id="R596a0daab64f454e" /></Relationships>
</file>