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67bc2ea07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GARDO INVEST AS.</w:t>
      </w:r>
    </w:p>
    <w:sectPr>
      <w:headerReference xmlns:r="http://schemas.openxmlformats.org/officeDocument/2006/relationships" w:type="default" r:id="R5954e8c5d01d44e4"/>
      <w:footerReference xmlns:r="http://schemas.openxmlformats.org/officeDocument/2006/relationships" w:type="default" r:id="Rebe2ee87bdbb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4e8c5d01d44e4" /><Relationship Type="http://schemas.openxmlformats.org/officeDocument/2006/relationships/footer" Target="/word/footer1.xml" Id="Rebe2ee87bdbb4478" /></Relationships>
</file>