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34a867290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NESBU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2efd0cd747fb4291"/>
      <w:footerReference xmlns:r="http://schemas.openxmlformats.org/officeDocument/2006/relationships" w:type="default" r:id="Rd38e278217f1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d0cd747fb4291" /><Relationship Type="http://schemas.openxmlformats.org/officeDocument/2006/relationships/footer" Target="/word/footer1.xml" Id="Rd38e278217f148c9" /></Relationships>
</file>