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6c587f1e141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VINTERVEIEN EIENDOM AS</w:t>
      </w:r>
    </w:p>
    <w:sectPr>
      <w:headerReference xmlns:r="http://schemas.openxmlformats.org/officeDocument/2006/relationships" w:type="default" r:id="R48b35845d8644d8b"/>
      <w:footerReference xmlns:r="http://schemas.openxmlformats.org/officeDocument/2006/relationships" w:type="default" r:id="Rbc959ae1342a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35845d8644d8b" /><Relationship Type="http://schemas.openxmlformats.org/officeDocument/2006/relationships/footer" Target="/word/footer1.xml" Id="Rbc959ae1342a4d79" /></Relationships>
</file>