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64d27dd49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KARLSVOGNEN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KARLSVOGNEN HOLDING AS</w:t>
      </w:r>
    </w:p>
    <w:sectPr>
      <w:headerReference xmlns:r="http://schemas.openxmlformats.org/officeDocument/2006/relationships" w:type="default" r:id="R91b4ac5176234f5c"/>
      <w:footerReference xmlns:r="http://schemas.openxmlformats.org/officeDocument/2006/relationships" w:type="default" r:id="R8624a551ad00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4ac5176234f5c" /><Relationship Type="http://schemas.openxmlformats.org/officeDocument/2006/relationships/footer" Target="/word/footer1.xml" Id="R8624a551ad004114" /></Relationships>
</file>