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e50ffdaa2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MOKALF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MOKALF AS</w:t>
      </w:r>
    </w:p>
    <w:sectPr>
      <w:headerReference xmlns:r="http://schemas.openxmlformats.org/officeDocument/2006/relationships" w:type="default" r:id="R511874c635a54535"/>
      <w:footerReference xmlns:r="http://schemas.openxmlformats.org/officeDocument/2006/relationships" w:type="default" r:id="R1caa2b0a0c43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874c635a54535" /><Relationship Type="http://schemas.openxmlformats.org/officeDocument/2006/relationships/footer" Target="/word/footer1.xml" Id="R1caa2b0a0c43456e" /></Relationships>
</file>