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8ae0a78c44b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GRENLAND FINANS AS</w:t>
      </w:r>
    </w:p>
    <w:sectPr>
      <w:headerReference xmlns:r="http://schemas.openxmlformats.org/officeDocument/2006/relationships" w:type="default" r:id="R983115edb38a455d"/>
      <w:footerReference xmlns:r="http://schemas.openxmlformats.org/officeDocument/2006/relationships" w:type="default" r:id="R08a625d0d539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GRENLAND FINANS AS   ·   Org.nr 988 724 432   ·   Langerødvegen 23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GRENLAND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115edb38a455d" /><Relationship Type="http://schemas.openxmlformats.org/officeDocument/2006/relationships/footer" Target="/word/footer1.xml" Id="R08a625d0d539442e" /></Relationships>
</file>