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455e65a2046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FINANS AS</w:t>
      </w:r>
    </w:p>
    <w:sectPr>
      <w:headerReference xmlns:r="http://schemas.openxmlformats.org/officeDocument/2006/relationships" w:type="default" r:id="Rb329229e3fdf4fdf"/>
      <w:footerReference xmlns:r="http://schemas.openxmlformats.org/officeDocument/2006/relationships" w:type="default" r:id="R48111df08a43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FINANS AS   ·   Org.nr 988 724 432   ·   Langerødvegen 23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9229e3fdf4fdf" /><Relationship Type="http://schemas.openxmlformats.org/officeDocument/2006/relationships/footer" Target="/word/footer1.xml" Id="R48111df08a434536" /></Relationships>
</file>