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440cbd51844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ICB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ICB INVEST AS</w:t>
      </w:r>
    </w:p>
    <w:sectPr>
      <w:headerReference xmlns:r="http://schemas.openxmlformats.org/officeDocument/2006/relationships" w:type="default" r:id="R42a3fa4470bc45b2"/>
      <w:footerReference xmlns:r="http://schemas.openxmlformats.org/officeDocument/2006/relationships" w:type="default" r:id="Reb7725052017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3fa4470bc45b2" /><Relationship Type="http://schemas.openxmlformats.org/officeDocument/2006/relationships/footer" Target="/word/footer1.xml" Id="Reb772505201748c7" /></Relationships>
</file>