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d6de46a284d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SCHUMACHER &amp; HAMMER AS, org.nr 988 520 292,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SCHUMACHER &amp; HAMMER AS</w:t>
      </w:r>
    </w:p>
    <w:sectPr>
      <w:headerReference xmlns:r="http://schemas.openxmlformats.org/officeDocument/2006/relationships" w:type="default" r:id="R7a08307c03574c72"/>
      <w:footerReference xmlns:r="http://schemas.openxmlformats.org/officeDocument/2006/relationships" w:type="default" r:id="R22407c5cd8ef45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SCHUMACHER &amp; HAMMER AS   ·   Org.nr 988 520 292   ·   Torsvang 3   ·   3271 LARVIK   ·   Tlf. 33 18 72 90   ·   trond@revisorfirmaet.no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SCHUMACHER &amp;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8307c03574c72" /><Relationship Type="http://schemas.openxmlformats.org/officeDocument/2006/relationships/footer" Target="/word/footer1.xml" Id="R22407c5cd8ef45db" /></Relationships>
</file>