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3d03801b6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BØNDENES REGNSKAPSLAG SA</w:t>
      </w:r>
    </w:p>
    <w:sectPr>
      <w:headerReference xmlns:r="http://schemas.openxmlformats.org/officeDocument/2006/relationships" w:type="default" r:id="Re1563fd8a9e44d71"/>
      <w:footerReference xmlns:r="http://schemas.openxmlformats.org/officeDocument/2006/relationships" w:type="default" r:id="R90ae84504a41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63fd8a9e44d71" /><Relationship Type="http://schemas.openxmlformats.org/officeDocument/2006/relationships/footer" Target="/word/footer1.xml" Id="R90ae84504a414eec" /></Relationships>
</file>