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2355bfa57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BØNDENES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Eresfjord,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5d07a8f11bf64c09"/>
      <w:footerReference xmlns:r="http://schemas.openxmlformats.org/officeDocument/2006/relationships" w:type="default" r:id="R6d83947c70ad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7a8f11bf64c09" /><Relationship Type="http://schemas.openxmlformats.org/officeDocument/2006/relationships/footer" Target="/word/footer1.xml" Id="R6d83947c70ad45c1" /></Relationships>
</file>