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3b522be5348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ALLORA AS</w:t>
      </w:r>
    </w:p>
    <w:sectPr>
      <w:headerReference xmlns:r="http://schemas.openxmlformats.org/officeDocument/2006/relationships" w:type="default" r:id="Ra552ae23a8e8487a"/>
      <w:footerReference xmlns:r="http://schemas.openxmlformats.org/officeDocument/2006/relationships" w:type="default" r:id="Rbc5ecf8b2c7f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ALLORA AS   ·   Org.nr 988 412 023   ·   c/o Axera Business Management AS, Haakon VIIs gate 6   ·   0161 OSLO   ·   Tlf. 23 23 98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2ae23a8e8487a" /><Relationship Type="http://schemas.openxmlformats.org/officeDocument/2006/relationships/footer" Target="/word/footer1.xml" Id="Rbc5ecf8b2c7f44a0" /></Relationships>
</file>