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046375c33b40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SARASWATI AS, org.nr 988 309 303,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SARASWATI AS</w:t>
      </w:r>
    </w:p>
    <w:sectPr>
      <w:headerReference xmlns:r="http://schemas.openxmlformats.org/officeDocument/2006/relationships" w:type="default" r:id="R139e283b53754433"/>
      <w:footerReference xmlns:r="http://schemas.openxmlformats.org/officeDocument/2006/relationships" w:type="default" r:id="R1701e933fbc34a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SARASWATI AS   ·   Org.nr 988 309 303   ·   Mosserødveien 61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SARASWATI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9e283b53754433" /><Relationship Type="http://schemas.openxmlformats.org/officeDocument/2006/relationships/footer" Target="/word/footer1.xml" Id="R1701e933fbc34a62" /></Relationships>
</file>