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4fdc1014f42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AS</w:t>
      </w:r>
    </w:p>
    <w:sectPr>
      <w:headerReference xmlns:r="http://schemas.openxmlformats.org/officeDocument/2006/relationships" w:type="default" r:id="R0f3e9cff42f342d1"/>
      <w:footerReference xmlns:r="http://schemas.openxmlformats.org/officeDocument/2006/relationships" w:type="default" r:id="Rff5063879141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AS   ·   Org.nr 988 107 158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e9cff42f342d1" /><Relationship Type="http://schemas.openxmlformats.org/officeDocument/2006/relationships/footer" Target="/word/footer1.xml" Id="Rff50638791414d1e" /></Relationships>
</file>